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7081D" w14:textId="77777777" w:rsidR="00625B23" w:rsidRPr="00625B23" w:rsidRDefault="00625B23" w:rsidP="00625B23">
      <w:pPr>
        <w:jc w:val="center"/>
        <w:rPr>
          <w:b/>
          <w:bCs/>
          <w:sz w:val="24"/>
          <w:szCs w:val="28"/>
        </w:rPr>
      </w:pPr>
      <w:r w:rsidRPr="00625B23">
        <w:rPr>
          <w:b/>
          <w:bCs/>
          <w:sz w:val="24"/>
          <w:szCs w:val="28"/>
        </w:rPr>
        <w:t>借り上げ社宅規程</w:t>
      </w:r>
    </w:p>
    <w:p w14:paraId="127EFFA1" w14:textId="77777777" w:rsidR="00625B23" w:rsidRPr="00625B23" w:rsidRDefault="00625B23" w:rsidP="00625B23">
      <w:pPr>
        <w:rPr>
          <w:b/>
          <w:bCs/>
        </w:rPr>
      </w:pPr>
      <w:r w:rsidRPr="00625B23">
        <w:rPr>
          <w:b/>
          <w:bCs/>
        </w:rPr>
        <w:t>第1条（目的）</w:t>
      </w:r>
    </w:p>
    <w:p w14:paraId="2D2174B8" w14:textId="77777777" w:rsidR="00625B23" w:rsidRPr="00625B23" w:rsidRDefault="00625B23" w:rsidP="00625B23">
      <w:r w:rsidRPr="00625B23">
        <w:t>本規程は、従業員および役員に対して福利厚生の一環として会社が提供する借り上げ社宅制度に関する基準と手続きを定め、従業員の生活の安定と業務効率向上を図ることを目的とする。</w:t>
      </w:r>
    </w:p>
    <w:p w14:paraId="77877747" w14:textId="77777777" w:rsidR="00625B23" w:rsidRPr="00625B23" w:rsidRDefault="00625B23" w:rsidP="00625B23">
      <w:pPr>
        <w:rPr>
          <w:b/>
          <w:bCs/>
        </w:rPr>
      </w:pPr>
      <w:r w:rsidRPr="00625B23">
        <w:rPr>
          <w:b/>
          <w:bCs/>
        </w:rPr>
        <w:t>第2条（適用範囲）</w:t>
      </w:r>
    </w:p>
    <w:p w14:paraId="22F7E717" w14:textId="77777777" w:rsidR="00625B23" w:rsidRPr="00625B23" w:rsidRDefault="00625B23" w:rsidP="00625B23">
      <w:r w:rsidRPr="00625B23">
        <w:t>本規程は、以下の条件に該当する従業員および役員に適用される。</w:t>
      </w:r>
    </w:p>
    <w:p w14:paraId="1B69206B" w14:textId="77777777" w:rsidR="00625B23" w:rsidRPr="00625B23" w:rsidRDefault="00625B23" w:rsidP="00625B23">
      <w:pPr>
        <w:numPr>
          <w:ilvl w:val="0"/>
          <w:numId w:val="1"/>
        </w:numPr>
      </w:pPr>
      <w:r w:rsidRPr="00625B23">
        <w:t>正社員および役員であること。</w:t>
      </w:r>
    </w:p>
    <w:p w14:paraId="2B0D7227" w14:textId="77777777" w:rsidR="00625B23" w:rsidRPr="00625B23" w:rsidRDefault="00625B23" w:rsidP="00625B23">
      <w:pPr>
        <w:numPr>
          <w:ilvl w:val="0"/>
          <w:numId w:val="1"/>
        </w:numPr>
      </w:pPr>
      <w:r w:rsidRPr="00625B23">
        <w:t>転勤、業務上の必要性に基づき、会社が社宅の利用を認めた者。</w:t>
      </w:r>
    </w:p>
    <w:p w14:paraId="3DE10E5F" w14:textId="77777777" w:rsidR="00625B23" w:rsidRPr="00625B23" w:rsidRDefault="00625B23" w:rsidP="00625B23">
      <w:pPr>
        <w:numPr>
          <w:ilvl w:val="0"/>
          <w:numId w:val="1"/>
        </w:numPr>
      </w:pPr>
      <w:r w:rsidRPr="00625B23">
        <w:t>通常の通勤時間が1時間以上の場合、もしくは特別な事情により通勤が困難であると会社が判断した者。</w:t>
      </w:r>
    </w:p>
    <w:p w14:paraId="7DF121EF" w14:textId="77777777" w:rsidR="00625B23" w:rsidRPr="00625B23" w:rsidRDefault="00625B23" w:rsidP="00625B23">
      <w:r w:rsidRPr="00625B23">
        <w:pict w14:anchorId="68321760">
          <v:rect id="_x0000_i1061" style="width:0;height:1.5pt" o:hralign="center" o:hrstd="t" o:hr="t" fillcolor="#a0a0a0" stroked="f">
            <v:textbox inset="5.85pt,.7pt,5.85pt,.7pt"/>
          </v:rect>
        </w:pict>
      </w:r>
    </w:p>
    <w:p w14:paraId="26AFBC58" w14:textId="77777777" w:rsidR="00625B23" w:rsidRPr="00625B23" w:rsidRDefault="00625B23" w:rsidP="00625B23">
      <w:pPr>
        <w:rPr>
          <w:b/>
          <w:bCs/>
        </w:rPr>
      </w:pPr>
      <w:r w:rsidRPr="00625B23">
        <w:rPr>
          <w:b/>
          <w:bCs/>
        </w:rPr>
        <w:t>第3章 利用資格および手続き</w:t>
      </w:r>
    </w:p>
    <w:p w14:paraId="3ED952D0" w14:textId="77777777" w:rsidR="00625B23" w:rsidRPr="00625B23" w:rsidRDefault="00625B23" w:rsidP="00625B23">
      <w:pPr>
        <w:rPr>
          <w:b/>
          <w:bCs/>
        </w:rPr>
      </w:pPr>
      <w:r w:rsidRPr="00625B23">
        <w:rPr>
          <w:b/>
          <w:bCs/>
        </w:rPr>
        <w:t>第3条（利用資格）</w:t>
      </w:r>
    </w:p>
    <w:p w14:paraId="324ABD0C" w14:textId="77777777" w:rsidR="00625B23" w:rsidRPr="00625B23" w:rsidRDefault="00625B23" w:rsidP="00625B23">
      <w:r w:rsidRPr="00625B23">
        <w:t>借り上げ社宅を利用できる従業員および役員は、以下のいずれかの条件を満たすこと。</w:t>
      </w:r>
    </w:p>
    <w:p w14:paraId="784333C6" w14:textId="77777777" w:rsidR="00625B23" w:rsidRPr="00625B23" w:rsidRDefault="00625B23" w:rsidP="00625B23">
      <w:pPr>
        <w:numPr>
          <w:ilvl w:val="0"/>
          <w:numId w:val="2"/>
        </w:numPr>
      </w:pPr>
      <w:r w:rsidRPr="00625B23">
        <w:t>転勤に伴う住居の移転が必要な者。</w:t>
      </w:r>
    </w:p>
    <w:p w14:paraId="45261888" w14:textId="77777777" w:rsidR="00625B23" w:rsidRPr="00625B23" w:rsidRDefault="00625B23" w:rsidP="00625B23">
      <w:pPr>
        <w:numPr>
          <w:ilvl w:val="0"/>
          <w:numId w:val="2"/>
        </w:numPr>
      </w:pPr>
      <w:r w:rsidRPr="00625B23">
        <w:t>長時間の通勤が業務に支障をきたす可能性がある者。</w:t>
      </w:r>
    </w:p>
    <w:p w14:paraId="6187FEEF" w14:textId="77777777" w:rsidR="00625B23" w:rsidRPr="00625B23" w:rsidRDefault="00625B23" w:rsidP="00625B23">
      <w:pPr>
        <w:numPr>
          <w:ilvl w:val="0"/>
          <w:numId w:val="2"/>
        </w:numPr>
      </w:pPr>
      <w:r w:rsidRPr="00625B23">
        <w:t>その他、会社が特別な事情を考慮し、借り上げ社宅の提供が適切と認めた者。</w:t>
      </w:r>
    </w:p>
    <w:p w14:paraId="394BF562" w14:textId="77777777" w:rsidR="00625B23" w:rsidRPr="00625B23" w:rsidRDefault="00625B23" w:rsidP="00625B23">
      <w:pPr>
        <w:rPr>
          <w:b/>
          <w:bCs/>
        </w:rPr>
      </w:pPr>
      <w:r w:rsidRPr="00625B23">
        <w:rPr>
          <w:b/>
          <w:bCs/>
        </w:rPr>
        <w:t>第4条（申請手続き）</w:t>
      </w:r>
    </w:p>
    <w:p w14:paraId="32119349" w14:textId="77777777" w:rsidR="00625B23" w:rsidRPr="00625B23" w:rsidRDefault="00625B23" w:rsidP="00625B23">
      <w:r w:rsidRPr="00625B23">
        <w:t>借り上げ社宅の利用を希望する者は、以下の手続きを経て申請を行う。</w:t>
      </w:r>
    </w:p>
    <w:p w14:paraId="674C1376" w14:textId="77777777" w:rsidR="00625B23" w:rsidRPr="00625B23" w:rsidRDefault="00625B23" w:rsidP="00625B23">
      <w:pPr>
        <w:numPr>
          <w:ilvl w:val="0"/>
          <w:numId w:val="3"/>
        </w:numPr>
      </w:pPr>
      <w:r w:rsidRPr="00625B23">
        <w:rPr>
          <w:b/>
          <w:bCs/>
        </w:rPr>
        <w:t>申請書提出</w:t>
      </w:r>
      <w:r w:rsidRPr="00625B23">
        <w:t>：借り上げ社宅利用申請書を人事部に提出する。</w:t>
      </w:r>
    </w:p>
    <w:p w14:paraId="6C937BB1" w14:textId="77777777" w:rsidR="00625B23" w:rsidRPr="00625B23" w:rsidRDefault="00625B23" w:rsidP="00625B23">
      <w:pPr>
        <w:numPr>
          <w:ilvl w:val="0"/>
          <w:numId w:val="3"/>
        </w:numPr>
      </w:pPr>
      <w:r w:rsidRPr="00625B23">
        <w:rPr>
          <w:b/>
          <w:bCs/>
        </w:rPr>
        <w:t>審査</w:t>
      </w:r>
      <w:r w:rsidRPr="00625B23">
        <w:t>：人事部および管理部が申請内容を審査し、利用の可否を決定する。</w:t>
      </w:r>
    </w:p>
    <w:p w14:paraId="70FD2FBB" w14:textId="77777777" w:rsidR="00625B23" w:rsidRPr="00625B23" w:rsidRDefault="00625B23" w:rsidP="00625B23">
      <w:pPr>
        <w:numPr>
          <w:ilvl w:val="0"/>
          <w:numId w:val="3"/>
        </w:numPr>
      </w:pPr>
      <w:r w:rsidRPr="00625B23">
        <w:rPr>
          <w:b/>
          <w:bCs/>
        </w:rPr>
        <w:t>契約手続き</w:t>
      </w:r>
      <w:r w:rsidRPr="00625B23">
        <w:t>：利用が承認された場合、会社が不動産業者と賃貸契約を締結する。</w:t>
      </w:r>
    </w:p>
    <w:p w14:paraId="3C1D11A5" w14:textId="77777777" w:rsidR="00625B23" w:rsidRPr="00625B23" w:rsidRDefault="00625B23" w:rsidP="00625B23">
      <w:r w:rsidRPr="00625B23">
        <w:pict w14:anchorId="64B7AA4B">
          <v:rect id="_x0000_i1062" style="width:0;height:1.5pt" o:hralign="center" o:hrstd="t" o:hr="t" fillcolor="#a0a0a0" stroked="f">
            <v:textbox inset="5.85pt,.7pt,5.85pt,.7pt"/>
          </v:rect>
        </w:pict>
      </w:r>
    </w:p>
    <w:p w14:paraId="423AB265" w14:textId="77777777" w:rsidR="00625B23" w:rsidRPr="00625B23" w:rsidRDefault="00625B23" w:rsidP="00625B23">
      <w:pPr>
        <w:rPr>
          <w:b/>
          <w:bCs/>
        </w:rPr>
      </w:pPr>
      <w:r w:rsidRPr="00625B23">
        <w:rPr>
          <w:b/>
          <w:bCs/>
        </w:rPr>
        <w:t>第4章 家賃および費用負担</w:t>
      </w:r>
    </w:p>
    <w:p w14:paraId="60DAA328" w14:textId="77777777" w:rsidR="00625B23" w:rsidRPr="00625B23" w:rsidRDefault="00625B23" w:rsidP="00625B23">
      <w:pPr>
        <w:rPr>
          <w:b/>
          <w:bCs/>
        </w:rPr>
      </w:pPr>
      <w:r w:rsidRPr="00625B23">
        <w:rPr>
          <w:b/>
          <w:bCs/>
        </w:rPr>
        <w:t>第5条（家賃負担）</w:t>
      </w:r>
    </w:p>
    <w:p w14:paraId="3EB226E6" w14:textId="77777777" w:rsidR="00625B23" w:rsidRPr="00625B23" w:rsidRDefault="00625B23" w:rsidP="00625B23">
      <w:pPr>
        <w:numPr>
          <w:ilvl w:val="0"/>
          <w:numId w:val="4"/>
        </w:numPr>
      </w:pPr>
      <w:r w:rsidRPr="00625B23">
        <w:rPr>
          <w:b/>
          <w:bCs/>
        </w:rPr>
        <w:t>会社負担分</w:t>
      </w:r>
      <w:r w:rsidRPr="00625B23">
        <w:t>：家賃総額の以下の割合を会社が負担する。</w:t>
      </w:r>
    </w:p>
    <w:p w14:paraId="538B1893" w14:textId="77777777" w:rsidR="00625B23" w:rsidRPr="00625B23" w:rsidRDefault="00625B23" w:rsidP="00625B23">
      <w:pPr>
        <w:numPr>
          <w:ilvl w:val="1"/>
          <w:numId w:val="4"/>
        </w:numPr>
      </w:pPr>
      <w:r w:rsidRPr="00625B23">
        <w:t>役員: 80%</w:t>
      </w:r>
    </w:p>
    <w:p w14:paraId="1A3AA322" w14:textId="77777777" w:rsidR="00625B23" w:rsidRPr="00625B23" w:rsidRDefault="00625B23" w:rsidP="00625B23">
      <w:pPr>
        <w:numPr>
          <w:ilvl w:val="1"/>
          <w:numId w:val="4"/>
        </w:numPr>
      </w:pPr>
      <w:r w:rsidRPr="00625B23">
        <w:t>部長クラス: 70%</w:t>
      </w:r>
    </w:p>
    <w:p w14:paraId="56912020" w14:textId="77777777" w:rsidR="00625B23" w:rsidRPr="00625B23" w:rsidRDefault="00625B23" w:rsidP="00625B23">
      <w:pPr>
        <w:numPr>
          <w:ilvl w:val="1"/>
          <w:numId w:val="4"/>
        </w:numPr>
      </w:pPr>
      <w:r w:rsidRPr="00625B23">
        <w:t>課長クラス: 60%</w:t>
      </w:r>
    </w:p>
    <w:p w14:paraId="188A3E20" w14:textId="77777777" w:rsidR="00625B23" w:rsidRPr="00625B23" w:rsidRDefault="00625B23" w:rsidP="00625B23">
      <w:pPr>
        <w:numPr>
          <w:ilvl w:val="1"/>
          <w:numId w:val="4"/>
        </w:numPr>
      </w:pPr>
      <w:r w:rsidRPr="00625B23">
        <w:t>一般社員: 50%</w:t>
      </w:r>
    </w:p>
    <w:p w14:paraId="0A7E0494" w14:textId="77777777" w:rsidR="00625B23" w:rsidRPr="00625B23" w:rsidRDefault="00625B23" w:rsidP="00625B23">
      <w:pPr>
        <w:numPr>
          <w:ilvl w:val="0"/>
          <w:numId w:val="4"/>
        </w:numPr>
      </w:pPr>
      <w:r w:rsidRPr="00625B23">
        <w:rPr>
          <w:b/>
          <w:bCs/>
        </w:rPr>
        <w:t>従業員負担分</w:t>
      </w:r>
      <w:r w:rsidRPr="00625B23">
        <w:t>：家賃総額のうち、会社が負担しない残りの部分を従業員が負担する。従業員の負担額は、税務上適正な範囲で賃貸料相当額の50%以上となるように設定する。</w:t>
      </w:r>
    </w:p>
    <w:p w14:paraId="1F826906" w14:textId="77777777" w:rsidR="00625B23" w:rsidRPr="00625B23" w:rsidRDefault="00625B23" w:rsidP="00625B23">
      <w:pPr>
        <w:numPr>
          <w:ilvl w:val="0"/>
          <w:numId w:val="4"/>
        </w:numPr>
      </w:pPr>
      <w:r w:rsidRPr="00625B23">
        <w:rPr>
          <w:b/>
          <w:bCs/>
        </w:rPr>
        <w:t>家賃の支払い</w:t>
      </w:r>
      <w:r w:rsidRPr="00625B23">
        <w:t>：会社負担分は直接賃貸人に支払われ、従業員負担分は給与から天引</w:t>
      </w:r>
      <w:r w:rsidRPr="00625B23">
        <w:lastRenderedPageBreak/>
        <w:t>きされる。</w:t>
      </w:r>
    </w:p>
    <w:p w14:paraId="6903DB0D" w14:textId="77777777" w:rsidR="00625B23" w:rsidRPr="00625B23" w:rsidRDefault="00625B23" w:rsidP="00625B23">
      <w:pPr>
        <w:rPr>
          <w:b/>
          <w:bCs/>
        </w:rPr>
      </w:pPr>
      <w:r w:rsidRPr="00625B23">
        <w:rPr>
          <w:b/>
          <w:bCs/>
        </w:rPr>
        <w:t>第6条（その他費用の負担）</w:t>
      </w:r>
    </w:p>
    <w:p w14:paraId="53F773B0" w14:textId="77777777" w:rsidR="00625B23" w:rsidRPr="00625B23" w:rsidRDefault="00625B23" w:rsidP="00625B23">
      <w:pPr>
        <w:numPr>
          <w:ilvl w:val="0"/>
          <w:numId w:val="5"/>
        </w:numPr>
      </w:pPr>
      <w:r w:rsidRPr="00625B23">
        <w:rPr>
          <w:b/>
          <w:bCs/>
        </w:rPr>
        <w:t>共益費・管理費</w:t>
      </w:r>
      <w:r w:rsidRPr="00625B23">
        <w:t>：共益費および管理費は、従業員が全額負担する。</w:t>
      </w:r>
    </w:p>
    <w:p w14:paraId="571E0B57" w14:textId="77777777" w:rsidR="00625B23" w:rsidRPr="00625B23" w:rsidRDefault="00625B23" w:rsidP="00625B23">
      <w:pPr>
        <w:numPr>
          <w:ilvl w:val="0"/>
          <w:numId w:val="5"/>
        </w:numPr>
      </w:pPr>
      <w:r w:rsidRPr="00625B23">
        <w:rPr>
          <w:b/>
          <w:bCs/>
        </w:rPr>
        <w:t>光熱費</w:t>
      </w:r>
      <w:r w:rsidRPr="00625B23">
        <w:t>：水道光熱費およびインターネット、電話代等の通信費は従業員負担とする。</w:t>
      </w:r>
    </w:p>
    <w:p w14:paraId="36A5F1BB" w14:textId="77777777" w:rsidR="00625B23" w:rsidRPr="00625B23" w:rsidRDefault="00625B23" w:rsidP="00625B23">
      <w:pPr>
        <w:numPr>
          <w:ilvl w:val="0"/>
          <w:numId w:val="5"/>
        </w:numPr>
      </w:pPr>
      <w:r w:rsidRPr="00625B23">
        <w:rPr>
          <w:b/>
          <w:bCs/>
        </w:rPr>
        <w:t>敷金・礼金</w:t>
      </w:r>
      <w:r w:rsidRPr="00625B23">
        <w:t>：敷金および礼金は会社が全額負担する。ただし、退去時に発生する損害賠償費用は、従業員が自己負担とする。</w:t>
      </w:r>
    </w:p>
    <w:p w14:paraId="173766B5" w14:textId="77777777" w:rsidR="00625B23" w:rsidRPr="00625B23" w:rsidRDefault="00625B23" w:rsidP="00625B23">
      <w:pPr>
        <w:numPr>
          <w:ilvl w:val="0"/>
          <w:numId w:val="5"/>
        </w:numPr>
      </w:pPr>
      <w:r w:rsidRPr="00625B23">
        <w:rPr>
          <w:b/>
          <w:bCs/>
        </w:rPr>
        <w:t>引越し費用</w:t>
      </w:r>
      <w:r w:rsidRPr="00625B23">
        <w:t>：転勤に伴う引越し費用は会社が負担するが、個人の事情による移転費用は自己負担とする。</w:t>
      </w:r>
    </w:p>
    <w:p w14:paraId="436BE414" w14:textId="77777777" w:rsidR="00625B23" w:rsidRPr="00625B23" w:rsidRDefault="00625B23" w:rsidP="00625B23">
      <w:pPr>
        <w:rPr>
          <w:b/>
          <w:bCs/>
        </w:rPr>
      </w:pPr>
      <w:r w:rsidRPr="00625B23">
        <w:rPr>
          <w:b/>
          <w:bCs/>
        </w:rPr>
        <w:t>第7条（会社負担限度額）</w:t>
      </w:r>
    </w:p>
    <w:p w14:paraId="1D19A132" w14:textId="77777777" w:rsidR="00625B23" w:rsidRPr="00625B23" w:rsidRDefault="00625B23" w:rsidP="00625B23">
      <w:r w:rsidRPr="00625B23">
        <w:t>会社が負担する家賃の上限は、以下の通りとする。これを超える部分は、従業員が自己負担する。</w:t>
      </w:r>
    </w:p>
    <w:p w14:paraId="7B49AB0A" w14:textId="77777777" w:rsidR="00625B23" w:rsidRPr="00625B23" w:rsidRDefault="00625B23" w:rsidP="00625B23">
      <w:pPr>
        <w:numPr>
          <w:ilvl w:val="0"/>
          <w:numId w:val="6"/>
        </w:numPr>
      </w:pPr>
      <w:r w:rsidRPr="00625B23">
        <w:rPr>
          <w:b/>
          <w:bCs/>
        </w:rPr>
        <w:t>役員</w:t>
      </w:r>
      <w:r w:rsidRPr="00625B23">
        <w:t>：月額 30万円まで</w:t>
      </w:r>
    </w:p>
    <w:p w14:paraId="5433A175" w14:textId="77777777" w:rsidR="00625B23" w:rsidRPr="00625B23" w:rsidRDefault="00625B23" w:rsidP="00625B23">
      <w:pPr>
        <w:numPr>
          <w:ilvl w:val="0"/>
          <w:numId w:val="6"/>
        </w:numPr>
      </w:pPr>
      <w:r w:rsidRPr="00625B23">
        <w:rPr>
          <w:b/>
          <w:bCs/>
        </w:rPr>
        <w:t>部長クラス</w:t>
      </w:r>
      <w:r w:rsidRPr="00625B23">
        <w:t>：月額 25万円まで</w:t>
      </w:r>
    </w:p>
    <w:p w14:paraId="5BC5E509" w14:textId="77777777" w:rsidR="00625B23" w:rsidRPr="00625B23" w:rsidRDefault="00625B23" w:rsidP="00625B23">
      <w:pPr>
        <w:numPr>
          <w:ilvl w:val="0"/>
          <w:numId w:val="6"/>
        </w:numPr>
      </w:pPr>
      <w:r w:rsidRPr="00625B23">
        <w:rPr>
          <w:b/>
          <w:bCs/>
        </w:rPr>
        <w:t>課長クラス</w:t>
      </w:r>
      <w:r w:rsidRPr="00625B23">
        <w:t>：月額 20万円まで</w:t>
      </w:r>
    </w:p>
    <w:p w14:paraId="51F07AD0" w14:textId="77777777" w:rsidR="00625B23" w:rsidRPr="00625B23" w:rsidRDefault="00625B23" w:rsidP="00625B23">
      <w:pPr>
        <w:numPr>
          <w:ilvl w:val="0"/>
          <w:numId w:val="6"/>
        </w:numPr>
      </w:pPr>
      <w:r w:rsidRPr="00625B23">
        <w:rPr>
          <w:b/>
          <w:bCs/>
        </w:rPr>
        <w:t>一般社員</w:t>
      </w:r>
      <w:r w:rsidRPr="00625B23">
        <w:t>：月額 15万円まで</w:t>
      </w:r>
    </w:p>
    <w:p w14:paraId="11A450A9" w14:textId="77777777" w:rsidR="00625B23" w:rsidRPr="00625B23" w:rsidRDefault="00625B23" w:rsidP="00625B23">
      <w:r w:rsidRPr="00625B23">
        <w:pict w14:anchorId="750CF914">
          <v:rect id="_x0000_i1063" style="width:0;height:1.5pt" o:hralign="center" o:hrstd="t" o:hr="t" fillcolor="#a0a0a0" stroked="f">
            <v:textbox inset="5.85pt,.7pt,5.85pt,.7pt"/>
          </v:rect>
        </w:pict>
      </w:r>
    </w:p>
    <w:p w14:paraId="67B727BA" w14:textId="77777777" w:rsidR="00625B23" w:rsidRPr="00625B23" w:rsidRDefault="00625B23" w:rsidP="00625B23">
      <w:pPr>
        <w:rPr>
          <w:b/>
          <w:bCs/>
        </w:rPr>
      </w:pPr>
      <w:r w:rsidRPr="00625B23">
        <w:rPr>
          <w:b/>
          <w:bCs/>
        </w:rPr>
        <w:t>第5章 社宅の利用条件および禁止事項</w:t>
      </w:r>
    </w:p>
    <w:p w14:paraId="787BFD95" w14:textId="77777777" w:rsidR="00625B23" w:rsidRPr="00625B23" w:rsidRDefault="00625B23" w:rsidP="00625B23">
      <w:pPr>
        <w:rPr>
          <w:b/>
          <w:bCs/>
        </w:rPr>
      </w:pPr>
      <w:r w:rsidRPr="00625B23">
        <w:rPr>
          <w:b/>
          <w:bCs/>
        </w:rPr>
        <w:t>第8条（利用期間）</w:t>
      </w:r>
    </w:p>
    <w:p w14:paraId="47BC365D" w14:textId="77777777" w:rsidR="00625B23" w:rsidRPr="00625B23" w:rsidRDefault="00625B23" w:rsidP="00625B23">
      <w:r w:rsidRPr="00625B23">
        <w:t>借り上げ社宅の利用期間は原則として3年間とする。ただし、業務上必要と認められた場合は、利用期間を1年ごとに延長することができる。</w:t>
      </w:r>
    </w:p>
    <w:p w14:paraId="1A7E63BB" w14:textId="77777777" w:rsidR="00625B23" w:rsidRPr="00625B23" w:rsidRDefault="00625B23" w:rsidP="00625B23">
      <w:pPr>
        <w:rPr>
          <w:b/>
          <w:bCs/>
        </w:rPr>
      </w:pPr>
      <w:r w:rsidRPr="00625B23">
        <w:rPr>
          <w:b/>
          <w:bCs/>
        </w:rPr>
        <w:t>第9条（禁止事項）</w:t>
      </w:r>
    </w:p>
    <w:p w14:paraId="7DC4BD85" w14:textId="77777777" w:rsidR="00625B23" w:rsidRPr="00625B23" w:rsidRDefault="00625B23" w:rsidP="00625B23">
      <w:r w:rsidRPr="00625B23">
        <w:t>従業員は、借り上げ社宅を以下の行為に利用してはならない。</w:t>
      </w:r>
    </w:p>
    <w:p w14:paraId="7FA7872E" w14:textId="77777777" w:rsidR="00625B23" w:rsidRPr="00625B23" w:rsidRDefault="00625B23" w:rsidP="00625B23">
      <w:pPr>
        <w:numPr>
          <w:ilvl w:val="0"/>
          <w:numId w:val="7"/>
        </w:numPr>
      </w:pPr>
      <w:r w:rsidRPr="00625B23">
        <w:t>社宅を第三者に転貸、または譲渡すること。</w:t>
      </w:r>
    </w:p>
    <w:p w14:paraId="58F9F741" w14:textId="77777777" w:rsidR="00625B23" w:rsidRPr="00625B23" w:rsidRDefault="00625B23" w:rsidP="00625B23">
      <w:pPr>
        <w:numPr>
          <w:ilvl w:val="0"/>
          <w:numId w:val="7"/>
        </w:numPr>
      </w:pPr>
      <w:r w:rsidRPr="00625B23">
        <w:t>社宅を業務以外の目的で使用すること。</w:t>
      </w:r>
    </w:p>
    <w:p w14:paraId="088F6916" w14:textId="77777777" w:rsidR="00625B23" w:rsidRPr="00625B23" w:rsidRDefault="00625B23" w:rsidP="00625B23">
      <w:pPr>
        <w:numPr>
          <w:ilvl w:val="0"/>
          <w:numId w:val="7"/>
        </w:numPr>
      </w:pPr>
      <w:r w:rsidRPr="00625B23">
        <w:t>社宅内で改装や構造の変更を行うこと。</w:t>
      </w:r>
    </w:p>
    <w:p w14:paraId="00BF16C3" w14:textId="77777777" w:rsidR="00625B23" w:rsidRPr="00625B23" w:rsidRDefault="00625B23" w:rsidP="00625B23">
      <w:pPr>
        <w:numPr>
          <w:ilvl w:val="0"/>
          <w:numId w:val="7"/>
        </w:numPr>
      </w:pPr>
      <w:r w:rsidRPr="00625B23">
        <w:t>社宅を賃貸契約の目的に反して使用すること。</w:t>
      </w:r>
    </w:p>
    <w:p w14:paraId="3DD8D8EF" w14:textId="77777777" w:rsidR="00625B23" w:rsidRPr="00625B23" w:rsidRDefault="00625B23" w:rsidP="00625B23">
      <w:pPr>
        <w:rPr>
          <w:b/>
          <w:bCs/>
        </w:rPr>
      </w:pPr>
      <w:r w:rsidRPr="00625B23">
        <w:rPr>
          <w:b/>
          <w:bCs/>
        </w:rPr>
        <w:t>第10条（修繕と管理）</w:t>
      </w:r>
    </w:p>
    <w:p w14:paraId="4307151A" w14:textId="77777777" w:rsidR="00625B23" w:rsidRPr="00625B23" w:rsidRDefault="00625B23" w:rsidP="00625B23">
      <w:pPr>
        <w:numPr>
          <w:ilvl w:val="0"/>
          <w:numId w:val="8"/>
        </w:numPr>
      </w:pPr>
      <w:r w:rsidRPr="00625B23">
        <w:t>社宅の通常の使用による劣化については、会社が修繕を行う。ただし、故意または過失による損害については、従業員が修繕費用を負担するものとする。</w:t>
      </w:r>
    </w:p>
    <w:p w14:paraId="01C1684E" w14:textId="77777777" w:rsidR="00625B23" w:rsidRPr="00625B23" w:rsidRDefault="00625B23" w:rsidP="00625B23">
      <w:pPr>
        <w:numPr>
          <w:ilvl w:val="0"/>
          <w:numId w:val="8"/>
        </w:numPr>
      </w:pPr>
      <w:r w:rsidRPr="00625B23">
        <w:t>社宅の管理は、従業員が適切に行い、設備の故障や損傷があった場合には速やかに会社に報告すること。</w:t>
      </w:r>
    </w:p>
    <w:p w14:paraId="73CB345A" w14:textId="77777777" w:rsidR="00625B23" w:rsidRPr="00625B23" w:rsidRDefault="00625B23" w:rsidP="00625B23">
      <w:r w:rsidRPr="00625B23">
        <w:pict w14:anchorId="0DBC5B72">
          <v:rect id="_x0000_i1064" style="width:0;height:1.5pt" o:hralign="center" o:hrstd="t" o:hr="t" fillcolor="#a0a0a0" stroked="f">
            <v:textbox inset="5.85pt,.7pt,5.85pt,.7pt"/>
          </v:rect>
        </w:pict>
      </w:r>
    </w:p>
    <w:p w14:paraId="55A44D7E" w14:textId="77777777" w:rsidR="00625B23" w:rsidRPr="00625B23" w:rsidRDefault="00625B23" w:rsidP="00625B23">
      <w:pPr>
        <w:rPr>
          <w:b/>
          <w:bCs/>
        </w:rPr>
      </w:pPr>
      <w:r w:rsidRPr="00625B23">
        <w:rPr>
          <w:b/>
          <w:bCs/>
        </w:rPr>
        <w:t>第6章 退去および解約</w:t>
      </w:r>
    </w:p>
    <w:p w14:paraId="1B3DC1CD" w14:textId="77777777" w:rsidR="00625B23" w:rsidRPr="00625B23" w:rsidRDefault="00625B23" w:rsidP="00625B23">
      <w:pPr>
        <w:rPr>
          <w:b/>
          <w:bCs/>
        </w:rPr>
      </w:pPr>
      <w:r w:rsidRPr="00625B23">
        <w:rPr>
          <w:b/>
          <w:bCs/>
        </w:rPr>
        <w:t>第11条（退去手続き）</w:t>
      </w:r>
    </w:p>
    <w:p w14:paraId="2B40A5F2" w14:textId="77777777" w:rsidR="00625B23" w:rsidRPr="00625B23" w:rsidRDefault="00625B23" w:rsidP="00625B23">
      <w:r w:rsidRPr="00625B23">
        <w:t>従業員が退職、転勤、またはその他の理由で借り上げ社宅を退去する場合、1ヶ月前に会社に退去通知を提出し、退去手続きを進める。退去に伴う清掃費および原状回復費用は、従業</w:t>
      </w:r>
      <w:r w:rsidRPr="00625B23">
        <w:lastRenderedPageBreak/>
        <w:t>員が負担する。</w:t>
      </w:r>
    </w:p>
    <w:p w14:paraId="6A2B11E6" w14:textId="77777777" w:rsidR="00625B23" w:rsidRPr="00625B23" w:rsidRDefault="00625B23" w:rsidP="00625B23">
      <w:pPr>
        <w:rPr>
          <w:b/>
          <w:bCs/>
        </w:rPr>
      </w:pPr>
      <w:r w:rsidRPr="00625B23">
        <w:rPr>
          <w:b/>
          <w:bCs/>
        </w:rPr>
        <w:t>第12条（会社による解約）</w:t>
      </w:r>
    </w:p>
    <w:p w14:paraId="115A8E5B" w14:textId="77777777" w:rsidR="00625B23" w:rsidRPr="00625B23" w:rsidRDefault="00625B23" w:rsidP="00625B23">
      <w:r w:rsidRPr="00625B23">
        <w:t>会社は以下の場合、従業員に通知のうえ借り上げ社宅の契約を解除することができる。</w:t>
      </w:r>
    </w:p>
    <w:p w14:paraId="5A13FED1" w14:textId="77777777" w:rsidR="00625B23" w:rsidRPr="00625B23" w:rsidRDefault="00625B23" w:rsidP="00625B23">
      <w:pPr>
        <w:numPr>
          <w:ilvl w:val="0"/>
          <w:numId w:val="9"/>
        </w:numPr>
      </w:pPr>
      <w:r w:rsidRPr="00625B23">
        <w:t>従業員が本規程に違反した場合。</w:t>
      </w:r>
    </w:p>
    <w:p w14:paraId="4C2375E3" w14:textId="77777777" w:rsidR="00625B23" w:rsidRPr="00625B23" w:rsidRDefault="00625B23" w:rsidP="00625B23">
      <w:pPr>
        <w:numPr>
          <w:ilvl w:val="0"/>
          <w:numId w:val="9"/>
        </w:numPr>
      </w:pPr>
      <w:r w:rsidRPr="00625B23">
        <w:t>従業員が退職、転勤等により社宅の利用が不要となった場合。</w:t>
      </w:r>
    </w:p>
    <w:p w14:paraId="076E56C4" w14:textId="77777777" w:rsidR="00625B23" w:rsidRPr="00625B23" w:rsidRDefault="00625B23" w:rsidP="00625B23">
      <w:pPr>
        <w:numPr>
          <w:ilvl w:val="0"/>
          <w:numId w:val="9"/>
        </w:numPr>
      </w:pPr>
      <w:r w:rsidRPr="00625B23">
        <w:t>その他、会社が利用の継続を不適当と判断した場合。</w:t>
      </w:r>
    </w:p>
    <w:p w14:paraId="2F0353C1" w14:textId="77777777" w:rsidR="00625B23" w:rsidRPr="00625B23" w:rsidRDefault="00625B23" w:rsidP="00625B23">
      <w:r w:rsidRPr="00625B23">
        <w:pict w14:anchorId="0E0CDC8A">
          <v:rect id="_x0000_i1065" style="width:0;height:1.5pt" o:hralign="center" o:hrstd="t" o:hr="t" fillcolor="#a0a0a0" stroked="f">
            <v:textbox inset="5.85pt,.7pt,5.85pt,.7pt"/>
          </v:rect>
        </w:pict>
      </w:r>
    </w:p>
    <w:p w14:paraId="2DB0CF95" w14:textId="77777777" w:rsidR="00625B23" w:rsidRPr="00625B23" w:rsidRDefault="00625B23" w:rsidP="00625B23">
      <w:pPr>
        <w:rPr>
          <w:b/>
          <w:bCs/>
        </w:rPr>
      </w:pPr>
      <w:r w:rsidRPr="00625B23">
        <w:rPr>
          <w:b/>
          <w:bCs/>
        </w:rPr>
        <w:t>第7章 その他の規定</w:t>
      </w:r>
    </w:p>
    <w:p w14:paraId="73185101" w14:textId="77777777" w:rsidR="00625B23" w:rsidRPr="00625B23" w:rsidRDefault="00625B23" w:rsidP="00625B23">
      <w:pPr>
        <w:rPr>
          <w:b/>
          <w:bCs/>
        </w:rPr>
      </w:pPr>
      <w:r w:rsidRPr="00625B23">
        <w:rPr>
          <w:b/>
          <w:bCs/>
        </w:rPr>
        <w:t>第13条（健康診断および安全対策）</w:t>
      </w:r>
    </w:p>
    <w:p w14:paraId="06E89751" w14:textId="77777777" w:rsidR="00625B23" w:rsidRPr="00625B23" w:rsidRDefault="00625B23" w:rsidP="00625B23">
      <w:r w:rsidRPr="00625B23">
        <w:t>従業員は、借り上げ社宅に住む期間中、年1回の健康診断を受けること。また、災害時や緊急時の対応について、会社が定める指示に従うものとする。</w:t>
      </w:r>
    </w:p>
    <w:p w14:paraId="2401ACF5" w14:textId="77777777" w:rsidR="00625B23" w:rsidRPr="00625B23" w:rsidRDefault="00625B23" w:rsidP="00625B23">
      <w:pPr>
        <w:rPr>
          <w:b/>
          <w:bCs/>
        </w:rPr>
      </w:pPr>
      <w:r w:rsidRPr="00625B23">
        <w:rPr>
          <w:b/>
          <w:bCs/>
        </w:rPr>
        <w:t>第14条（税務処理）</w:t>
      </w:r>
    </w:p>
    <w:p w14:paraId="6F55051F" w14:textId="77777777" w:rsidR="00625B23" w:rsidRPr="00625B23" w:rsidRDefault="00625B23" w:rsidP="00625B23">
      <w:r w:rsidRPr="00625B23">
        <w:t>会社負担分の家賃については、税務上の適正処理が行われるよう、税理士および経理部門と連携し、適切な税務処理を行う。</w:t>
      </w:r>
    </w:p>
    <w:p w14:paraId="2BB27976" w14:textId="77777777" w:rsidR="00625B23" w:rsidRPr="00625B23" w:rsidRDefault="00625B23" w:rsidP="00625B23">
      <w:pPr>
        <w:rPr>
          <w:b/>
          <w:bCs/>
        </w:rPr>
      </w:pPr>
      <w:r w:rsidRPr="00625B23">
        <w:rPr>
          <w:b/>
          <w:bCs/>
        </w:rPr>
        <w:t>第15条（規程の変更）</w:t>
      </w:r>
    </w:p>
    <w:p w14:paraId="78EA7FCD" w14:textId="77777777" w:rsidR="00625B23" w:rsidRPr="00625B23" w:rsidRDefault="00625B23" w:rsidP="00625B23">
      <w:r w:rsidRPr="00625B23">
        <w:t>本規程は、会社の判断により随時改訂することができる。規程の改訂が行われた場合、従業員に速やかに通知されるものとする。</w:t>
      </w:r>
    </w:p>
    <w:p w14:paraId="5735D6CE" w14:textId="77777777" w:rsidR="00625B23" w:rsidRPr="00625B23" w:rsidRDefault="00625B23" w:rsidP="00625B23">
      <w:r w:rsidRPr="00625B23">
        <w:pict w14:anchorId="1E754F7C">
          <v:rect id="_x0000_i1066" style="width:0;height:1.5pt" o:hralign="center" o:hrstd="t" o:hr="t" fillcolor="#a0a0a0" stroked="f">
            <v:textbox inset="5.85pt,.7pt,5.85pt,.7pt"/>
          </v:rect>
        </w:pict>
      </w:r>
    </w:p>
    <w:p w14:paraId="477E7613" w14:textId="77777777" w:rsidR="00625B23" w:rsidRPr="00625B23" w:rsidRDefault="00625B23" w:rsidP="00625B23">
      <w:pPr>
        <w:rPr>
          <w:b/>
          <w:bCs/>
        </w:rPr>
      </w:pPr>
      <w:r w:rsidRPr="00625B23">
        <w:rPr>
          <w:b/>
          <w:bCs/>
        </w:rPr>
        <w:t>付則</w:t>
      </w:r>
    </w:p>
    <w:p w14:paraId="59849D8E" w14:textId="77777777" w:rsidR="00625B23" w:rsidRPr="00625B23" w:rsidRDefault="00625B23" w:rsidP="00625B23">
      <w:pPr>
        <w:numPr>
          <w:ilvl w:val="0"/>
          <w:numId w:val="10"/>
        </w:numPr>
      </w:pPr>
      <w:r w:rsidRPr="00625B23">
        <w:t>本規程は、20XX年X月X日より施行する。</w:t>
      </w:r>
    </w:p>
    <w:p w14:paraId="4F9D2494" w14:textId="77777777" w:rsidR="00625B23" w:rsidRPr="00625B23" w:rsidRDefault="00625B23" w:rsidP="00625B23">
      <w:pPr>
        <w:numPr>
          <w:ilvl w:val="0"/>
          <w:numId w:val="10"/>
        </w:numPr>
      </w:pPr>
      <w:r w:rsidRPr="00625B23">
        <w:t>本規程に定めのない事項については、個別に協議の上で対応するものとする。</w:t>
      </w:r>
    </w:p>
    <w:p w14:paraId="11EA3800" w14:textId="77777777" w:rsidR="00625B23" w:rsidRPr="00625B23" w:rsidRDefault="00625B23"/>
    <w:sectPr w:rsidR="00625B23" w:rsidRPr="00625B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367F"/>
    <w:multiLevelType w:val="multilevel"/>
    <w:tmpl w:val="E60C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944D5"/>
    <w:multiLevelType w:val="multilevel"/>
    <w:tmpl w:val="D54A0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07F01"/>
    <w:multiLevelType w:val="multilevel"/>
    <w:tmpl w:val="325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51DA3"/>
    <w:multiLevelType w:val="multilevel"/>
    <w:tmpl w:val="6FDC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6799D"/>
    <w:multiLevelType w:val="multilevel"/>
    <w:tmpl w:val="8B12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12C95"/>
    <w:multiLevelType w:val="multilevel"/>
    <w:tmpl w:val="FAC2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4421A3"/>
    <w:multiLevelType w:val="multilevel"/>
    <w:tmpl w:val="5702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679B2"/>
    <w:multiLevelType w:val="multilevel"/>
    <w:tmpl w:val="ECB2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976C92"/>
    <w:multiLevelType w:val="multilevel"/>
    <w:tmpl w:val="F2D4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945927"/>
    <w:multiLevelType w:val="multilevel"/>
    <w:tmpl w:val="D69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712775">
    <w:abstractNumId w:val="8"/>
  </w:num>
  <w:num w:numId="2" w16cid:durableId="10186369">
    <w:abstractNumId w:val="6"/>
  </w:num>
  <w:num w:numId="3" w16cid:durableId="1414156980">
    <w:abstractNumId w:val="3"/>
  </w:num>
  <w:num w:numId="4" w16cid:durableId="498931987">
    <w:abstractNumId w:val="1"/>
  </w:num>
  <w:num w:numId="5" w16cid:durableId="762846366">
    <w:abstractNumId w:val="5"/>
  </w:num>
  <w:num w:numId="6" w16cid:durableId="222328238">
    <w:abstractNumId w:val="2"/>
  </w:num>
  <w:num w:numId="7" w16cid:durableId="32732117">
    <w:abstractNumId w:val="7"/>
  </w:num>
  <w:num w:numId="8" w16cid:durableId="116145296">
    <w:abstractNumId w:val="0"/>
  </w:num>
  <w:num w:numId="9" w16cid:durableId="54278433">
    <w:abstractNumId w:val="4"/>
  </w:num>
  <w:num w:numId="10" w16cid:durableId="1492090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23"/>
    <w:rsid w:val="00511A8C"/>
    <w:rsid w:val="0062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AC8B95"/>
  <w15:chartTrackingRefBased/>
  <w15:docId w15:val="{25953DA5-6148-45D9-B622-5EC4A71E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105226">
      <w:bodyDiv w:val="1"/>
      <w:marLeft w:val="0"/>
      <w:marRight w:val="0"/>
      <w:marTop w:val="0"/>
      <w:marBottom w:val="0"/>
      <w:divBdr>
        <w:top w:val="none" w:sz="0" w:space="0" w:color="auto"/>
        <w:left w:val="none" w:sz="0" w:space="0" w:color="auto"/>
        <w:bottom w:val="none" w:sz="0" w:space="0" w:color="auto"/>
        <w:right w:val="none" w:sz="0" w:space="0" w:color="auto"/>
      </w:divBdr>
    </w:div>
    <w:div w:id="10358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一史 渡邉</dc:creator>
  <cp:keywords/>
  <dc:description/>
  <cp:lastModifiedBy>一史 渡邉</cp:lastModifiedBy>
  <cp:revision>1</cp:revision>
  <dcterms:created xsi:type="dcterms:W3CDTF">2024-09-16T05:31:00Z</dcterms:created>
  <dcterms:modified xsi:type="dcterms:W3CDTF">2024-09-16T05:32:00Z</dcterms:modified>
</cp:coreProperties>
</file>